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19E28" w14:textId="77777777" w:rsidR="00D228B2" w:rsidRPr="00D228B2" w:rsidRDefault="00D228B2" w:rsidP="00D228B2">
      <w:pPr>
        <w:pStyle w:val="NoSpacing"/>
        <w:jc w:val="center"/>
        <w:rPr>
          <w:b/>
          <w:sz w:val="32"/>
          <w:szCs w:val="32"/>
        </w:rPr>
      </w:pPr>
      <w:r w:rsidRPr="00D228B2">
        <w:rPr>
          <w:b/>
          <w:sz w:val="32"/>
          <w:szCs w:val="32"/>
        </w:rPr>
        <w:t>CAT CENTRAL APP SWEEPSTAKES</w:t>
      </w:r>
    </w:p>
    <w:p w14:paraId="673D2199" w14:textId="77777777" w:rsidR="00D228B2" w:rsidRDefault="00D228B2" w:rsidP="00D228B2">
      <w:pPr>
        <w:pStyle w:val="NoSpacing"/>
        <w:jc w:val="center"/>
        <w:rPr>
          <w:b/>
          <w:sz w:val="32"/>
          <w:szCs w:val="32"/>
        </w:rPr>
      </w:pPr>
      <w:r>
        <w:rPr>
          <w:b/>
          <w:sz w:val="32"/>
          <w:szCs w:val="32"/>
        </w:rPr>
        <w:t>OFFICIAL RULES</w:t>
      </w:r>
    </w:p>
    <w:p w14:paraId="2F3EC5D9" w14:textId="77777777" w:rsidR="00D228B2" w:rsidRPr="00D228B2" w:rsidRDefault="00D228B2" w:rsidP="00D228B2">
      <w:pPr>
        <w:pStyle w:val="NoSpacing"/>
        <w:jc w:val="center"/>
        <w:rPr>
          <w:b/>
          <w:sz w:val="16"/>
          <w:szCs w:val="16"/>
        </w:rPr>
      </w:pPr>
    </w:p>
    <w:p w14:paraId="1638D274" w14:textId="77777777" w:rsidR="00D228B2" w:rsidRDefault="00D228B2" w:rsidP="00D228B2">
      <w:r>
        <w:t>NO PURCHASE OR APP DOWNLOAD NECESSARY TO ENTER OR WIN. A PURCHASE OR APP DOWNLOAD WILL NOT INCREASE YOUR CHANCES OF WINNING. VOID WHERE PROHIBITED OR RESTRICTED BY LAW.</w:t>
      </w:r>
    </w:p>
    <w:p w14:paraId="1CEE5D99" w14:textId="77777777" w:rsidR="00D228B2" w:rsidRDefault="00D228B2" w:rsidP="00D228B2">
      <w:r>
        <w:t>1. ELIGIBILITY: The Cat Central App Sweepstakes ("Sweepstakes") is open to legal residents of Minnesota and Iowa who are at least 18 years of age at the time of entry. Employees of Ziegler Inc. ("Sponsor"), their affiliates, subsidiaries, advertising and promotion agencies, and suppliers, and immediate family members (spouse, parents, siblings, and children) and household members of each such employee are not eligible to participate.</w:t>
      </w:r>
    </w:p>
    <w:p w14:paraId="7F89658F" w14:textId="77777777" w:rsidR="00D228B2" w:rsidRDefault="00D228B2" w:rsidP="00D228B2">
      <w:r>
        <w:t xml:space="preserve">2. SPONSOR: Ziegler Inc., </w:t>
      </w:r>
      <w:r w:rsidRPr="00D228B2">
        <w:t>901 West 94th Street, Minneapolis, MN 55420</w:t>
      </w:r>
      <w:r>
        <w:t>.</w:t>
      </w:r>
    </w:p>
    <w:p w14:paraId="550A1AE1" w14:textId="2D8DCB2D" w:rsidR="00D228B2" w:rsidRDefault="00D228B2" w:rsidP="00D228B2">
      <w:r>
        <w:t>3. SWEEPSTAKES PERIOD: The Sweepstakes begins at 12:00:01 AM Central Time ("CT") on</w:t>
      </w:r>
      <w:r w:rsidR="002E3731">
        <w:t xml:space="preserve"> 7/1/2025</w:t>
      </w:r>
      <w:r>
        <w:t xml:space="preserve"> and ends at 11:59:59 PM CT on </w:t>
      </w:r>
      <w:r w:rsidR="002E3731">
        <w:t>8/31/2025</w:t>
      </w:r>
      <w:r>
        <w:t xml:space="preserve"> ("Sweepstakes Period").</w:t>
      </w:r>
    </w:p>
    <w:p w14:paraId="7FB6145C" w14:textId="77777777" w:rsidR="00D228B2" w:rsidRDefault="00D228B2" w:rsidP="00D228B2">
      <w:r>
        <w:t>4. HOW TO ENTER:</w:t>
      </w:r>
    </w:p>
    <w:p w14:paraId="0737F979" w14:textId="44C20C72" w:rsidR="00D228B2" w:rsidRDefault="00D228B2" w:rsidP="00D228B2">
      <w:r>
        <w:t xml:space="preserve">   a) Primary Entry Method: Visit </w:t>
      </w:r>
      <w:hyperlink r:id="rId4" w:history="1">
        <w:r w:rsidR="00021E74" w:rsidRPr="00F000D7">
          <w:rPr>
            <w:rStyle w:val="Hyperlink"/>
          </w:rPr>
          <w:t>https://info.zieglercat.com/2025-cat-central-promotion</w:t>
        </w:r>
      </w:hyperlink>
      <w:r w:rsidR="00021E74">
        <w:t xml:space="preserve"> </w:t>
      </w:r>
      <w:r>
        <w:t>and complete the entry form in its entirety, including agreeing to these Official Rules. NO PURCHASE OR APP DOWNLOAD IS NECESSARY to enter or win using this method. Limit one (1) primary entry per person during the Sweepstakes Period.</w:t>
      </w:r>
    </w:p>
    <w:p w14:paraId="096A47BD" w14:textId="77777777" w:rsidR="00D228B2" w:rsidRPr="002C6AFA" w:rsidRDefault="00D228B2" w:rsidP="00D228B2">
      <w:r>
        <w:t xml:space="preserve">   </w:t>
      </w:r>
      <w:r w:rsidRPr="002C6AFA">
        <w:t>b) Bonus Entry Methods (Optional):</w:t>
      </w:r>
    </w:p>
    <w:p w14:paraId="4D4EDAA7" w14:textId="5A8EFE54" w:rsidR="00D228B2" w:rsidRDefault="00D228B2" w:rsidP="00D228B2">
      <w:r w:rsidRPr="002C6AFA">
        <w:t xml:space="preserve">      </w:t>
      </w:r>
      <w:proofErr w:type="spellStart"/>
      <w:r w:rsidRPr="002C6AFA">
        <w:t>i</w:t>
      </w:r>
      <w:proofErr w:type="spellEnd"/>
      <w:r w:rsidRPr="002C6AFA">
        <w:t xml:space="preserve">. App Download: After submitting your primary entry, download the Cat Central App and </w:t>
      </w:r>
      <w:r w:rsidR="00F21D24" w:rsidRPr="002C6AFA">
        <w:t xml:space="preserve">log-in/activate your account. Users must log-in/activate to </w:t>
      </w:r>
      <w:r w:rsidRPr="002C6AFA">
        <w:t>earn one (1) bonus entry.</w:t>
      </w:r>
    </w:p>
    <w:p w14:paraId="65270CF6" w14:textId="77777777" w:rsidR="00D228B2" w:rsidRDefault="00D228B2" w:rsidP="00D228B2">
      <w:r>
        <w:t xml:space="preserve">      ii. Purchases: Each qualifying purchase transaction of parts/gear made through the Cat Central App, Cat Central/PCC, or </w:t>
      </w:r>
      <w:proofErr w:type="spellStart"/>
      <w:r>
        <w:t>Visionlink</w:t>
      </w:r>
      <w:proofErr w:type="spellEnd"/>
      <w:r>
        <w:t xml:space="preserve"> e-commerce channels during the Sweepstakes Period will earn one (1) bonus entry. There is no limit to the number of bonus entries that may be earned through purchases during the Sweepstakes Period.</w:t>
      </w:r>
    </w:p>
    <w:p w14:paraId="26292078" w14:textId="77777777" w:rsidR="00D228B2" w:rsidRDefault="00D228B2" w:rsidP="00D228B2">
      <w:r>
        <w:t xml:space="preserve">   All entries have an equal chance of winning. The use of multiple email addresses, identities, registrations, logins, or any other methods to attempt to circumvent the entry limits is prohibited and may result in disqualification. Automated or bulk entries submitted by third parties will be disqualified. Incomplete or illegible entries will be void.</w:t>
      </w:r>
    </w:p>
    <w:p w14:paraId="12CF730A" w14:textId="77777777" w:rsidR="00D228B2" w:rsidRDefault="00D228B2" w:rsidP="00D228B2">
      <w:r>
        <w:t>5. PRIZES: Seven (7) prizes will be awarded:</w:t>
      </w:r>
    </w:p>
    <w:p w14:paraId="3B7CF923" w14:textId="293515FF" w:rsidR="00D228B2" w:rsidRPr="002C6AFA" w:rsidRDefault="00D228B2" w:rsidP="00D228B2">
      <w:r>
        <w:t xml:space="preserve">   </w:t>
      </w:r>
      <w:r w:rsidRPr="002C6AFA">
        <w:t>- One (1) Grand Prize: $</w:t>
      </w:r>
      <w:r w:rsidR="00021E74" w:rsidRPr="002C6AFA">
        <w:t>5</w:t>
      </w:r>
      <w:r w:rsidRPr="002C6AFA">
        <w:t>,000 Cat Credit (Approximate Retail Value "ARV": $</w:t>
      </w:r>
      <w:r w:rsidR="00021E74" w:rsidRPr="002C6AFA">
        <w:t>5</w:t>
      </w:r>
      <w:r w:rsidRPr="002C6AFA">
        <w:t>,000)</w:t>
      </w:r>
    </w:p>
    <w:p w14:paraId="446E7786" w14:textId="77777777" w:rsidR="00D228B2" w:rsidRPr="002C6AFA" w:rsidRDefault="00D228B2" w:rsidP="00D228B2">
      <w:r w:rsidRPr="002C6AFA">
        <w:t xml:space="preserve">   - Two (2) Second Prizes: $500 Cat Credit each (ARV: $500 each)</w:t>
      </w:r>
    </w:p>
    <w:p w14:paraId="5CEC3847" w14:textId="77777777" w:rsidR="00D228B2" w:rsidRPr="002C6AFA" w:rsidRDefault="00D228B2" w:rsidP="00D228B2">
      <w:r w:rsidRPr="002C6AFA">
        <w:t xml:space="preserve">   - Four (4) Third Prizes: $250 Cat Credit each (ARV: $250 each)</w:t>
      </w:r>
    </w:p>
    <w:p w14:paraId="6D37EB82" w14:textId="67873572" w:rsidR="00D228B2" w:rsidRDefault="00D228B2" w:rsidP="00D228B2">
      <w:r w:rsidRPr="002C6AFA">
        <w:t xml:space="preserve">   Total ARV of all prizes: $</w:t>
      </w:r>
      <w:r w:rsidR="00F21D24" w:rsidRPr="002C6AFA">
        <w:t>7</w:t>
      </w:r>
      <w:r w:rsidRPr="002C6AFA">
        <w:t>,000</w:t>
      </w:r>
    </w:p>
    <w:p w14:paraId="1552D3C3" w14:textId="77777777" w:rsidR="00D228B2" w:rsidRDefault="00D228B2" w:rsidP="00D228B2">
      <w:r>
        <w:t xml:space="preserve">   Cat Credits will be issued in the form of a digital credit that can be applied to purchases through the Cat Central App, Cat Central/PCC, or </w:t>
      </w:r>
      <w:proofErr w:type="spellStart"/>
      <w:r>
        <w:t>Visionlink</w:t>
      </w:r>
      <w:proofErr w:type="spellEnd"/>
      <w:r>
        <w:t xml:space="preserve"> e-commerce channels. Credits must be used within one </w:t>
      </w:r>
      <w:r>
        <w:lastRenderedPageBreak/>
        <w:t>(1) year of issuance. No cash equivalent or substitution of prize permitted except at Sponsor's sole discretion.</w:t>
      </w:r>
    </w:p>
    <w:p w14:paraId="2592AB4B" w14:textId="77777777" w:rsidR="00D228B2" w:rsidRDefault="00D228B2" w:rsidP="00D228B2">
      <w:r>
        <w:t>6. TAXES: All federal, state, and local taxes on prizes are the sole responsibility of the winners. A 1099-MISC form may be issued to winners for prizes valued at $600 or more.</w:t>
      </w:r>
    </w:p>
    <w:p w14:paraId="06C232B8" w14:textId="0E214F1F" w:rsidR="00D228B2" w:rsidRDefault="00D228B2" w:rsidP="00D228B2">
      <w:r>
        <w:t xml:space="preserve">7. RANDOM DRAWING: Winners will be selected in a random drawing from among all eligible entries received during the Sweepstakes Period. Drawing will be conducted on or about </w:t>
      </w:r>
      <w:r w:rsidR="00F21D24">
        <w:t>9</w:t>
      </w:r>
      <w:r w:rsidR="00021E74">
        <w:t>/15/25</w:t>
      </w:r>
      <w:r>
        <w:t xml:space="preserve"> by Sponsor or its designated representative, whose decisions are final and binding in all matters relating to this Sweepstakes.</w:t>
      </w:r>
    </w:p>
    <w:p w14:paraId="6320617B" w14:textId="77777777" w:rsidR="00D228B2" w:rsidRDefault="00D228B2" w:rsidP="00D228B2">
      <w:r>
        <w:t>8. WINNER NOTIFICATION: Potential winners will be notified by email and/or phone within five (5) days of the drawing using the contact information provided at the time of entry. Potential winners must respond within seven (7) days of notification or prize may be forfeited and an alternate winner selected. Winners may be required to complete and return an Affidavit of Eligibility, Release of Liability and, where legally permissible, a Publicity Release within ten (10) days of notification.</w:t>
      </w:r>
    </w:p>
    <w:p w14:paraId="6C48A511" w14:textId="77777777" w:rsidR="00D228B2" w:rsidRDefault="00D228B2" w:rsidP="00D228B2">
      <w:r>
        <w:t>9. PRIZE DELIVERY: Upon verification of eligibility, prizes will be delivered to winners within 4-6 weeks.</w:t>
      </w:r>
    </w:p>
    <w:p w14:paraId="39F160E8" w14:textId="77777777" w:rsidR="00D228B2" w:rsidRDefault="00D228B2" w:rsidP="00D228B2">
      <w:r>
        <w:t>10. ODDS: Odds of winning depend on the number of eligible entries received during the Sweepstakes Period.</w:t>
      </w:r>
    </w:p>
    <w:p w14:paraId="7C1F7520" w14:textId="77777777" w:rsidR="00D228B2" w:rsidRDefault="00D228B2" w:rsidP="00D228B2">
      <w:r>
        <w:t>11. VERIFICATION: Sponsor reserves the right to verify eligibility of all entrants. Entries that do not comply with these Official Rules, or if Sponsor determines, in its sole discretion, that an entry is incomplete, illegible, or corrupted, will be void. Sponsor may require winners to provide proof of Cat Central App download and/or purchases to verify bonus entries prior to prize award. For Minnesota residents only: In the event of a dispute regarding the identity of the person submitting an entry, the entry will be deemed submitted by the person in whose name the email account is registered.</w:t>
      </w:r>
    </w:p>
    <w:p w14:paraId="5DDD4C74" w14:textId="77777777" w:rsidR="00D228B2" w:rsidRDefault="00D228B2" w:rsidP="00D228B2">
      <w:r>
        <w:t>12. LIMITATIONS OF LIABILITY: By participating, entrants agree to release and hold harmless Sponsor and their respective subsidiaries, affiliates, suppliers, distributors, advertising/promotion agencies, and prize suppliers, and each of their respective parent companies and each such company's officers, directors, employees and agents from and against any claim or cause of action, including, but not limited to, personal injury, death, or damage to or loss of property, arising out of participation in the Sweepstakes or receipt or use or misuse of any prize.</w:t>
      </w:r>
    </w:p>
    <w:p w14:paraId="0DCAD37D" w14:textId="77777777" w:rsidR="00D228B2" w:rsidRDefault="00D228B2" w:rsidP="00D228B2">
      <w:r>
        <w:t>13. FORCE MAJEURE: If, for any reason, the Sweepstakes cannot be executed as planned, including but not limited to infection by computer virus, tampering, unauthorized intervention, fraud, technical failures, or any other causes beyond the control of Sponsor that corrupt or affect the security, administration, fairness, integrity or proper conduct of the Sweepstakes, or if the Sweepstakes is compromised or becomes technically corrupted in any way, electronically or otherwise, Sponsor reserves the right, in its sole discretion, to cancel, terminate, modify or suspend the Sweepstakes.</w:t>
      </w:r>
    </w:p>
    <w:p w14:paraId="3920119E" w14:textId="77777777" w:rsidR="00D228B2" w:rsidRDefault="00D228B2" w:rsidP="00D228B2">
      <w:r>
        <w:t>14. PUBLICITY: Except where prohibited, participation in the Sweepstakes constitutes winner's consent to Sponsor's and its agents' use of winner's name, likeness, photograph, voice, opinions and/or hometown and state for promotional purposes in any media, worldwide, without further payment or consideration.</w:t>
      </w:r>
    </w:p>
    <w:p w14:paraId="1E509E83" w14:textId="77777777" w:rsidR="00D228B2" w:rsidRDefault="00D228B2" w:rsidP="00D228B2">
      <w:r>
        <w:lastRenderedPageBreak/>
        <w:t>15. GENERAL CONDITIONS: Sponsor reserves the right to cancel, suspend and/or modify the Sweepstakes, or any part of it, if any fraud, technical failures, human error or any other factor impairs the integrity or proper functioning of the Sweepstakes, as determined by Sponsor in its sole discretion. Sponsor reserves the right, in its sole discretion, to disqualify any individual it finds to be tampering with the entry process or the operation of the Sweepstakes or to be acting in violation of the Official Rules of this or any other promotion or in an unsportsmanlike or disruptive manner. Sponsor reserves the right to modify these Official Rules for clarification purposes without materially affecting the terms and conditions of the Sweepstakes.</w:t>
      </w:r>
    </w:p>
    <w:p w14:paraId="15DDBF57" w14:textId="1A425B35" w:rsidR="00D228B2" w:rsidRDefault="00D228B2" w:rsidP="00D228B2">
      <w:r>
        <w:t xml:space="preserve">16. PRIVACY: Information collected from entrants is subject to Sponsor's Privacy Policy and may be used for the purposes of administering this Sweepstakes. By participating in the Sweepstakes, entrants acknowledge that they have read and accepted Sponsor's </w:t>
      </w:r>
      <w:hyperlink r:id="rId5" w:history="1">
        <w:r w:rsidRPr="00021E74">
          <w:rPr>
            <w:rStyle w:val="Hyperlink"/>
          </w:rPr>
          <w:t>Privacy Policy</w:t>
        </w:r>
      </w:hyperlink>
    </w:p>
    <w:p w14:paraId="77022579" w14:textId="554903E3" w:rsidR="00D228B2" w:rsidRDefault="00D228B2" w:rsidP="00D228B2">
      <w:r>
        <w:t xml:space="preserve">17. WINNER LIST: For a list of winners, send a self-addressed stamped envelope to: Cat Central App Sweepstakes Winners, </w:t>
      </w:r>
      <w:r w:rsidRPr="00D228B2">
        <w:t>901 West 94th Street, Minneapolis, MN 55420</w:t>
      </w:r>
      <w:r>
        <w:t xml:space="preserve">, by </w:t>
      </w:r>
      <w:r w:rsidR="00021E74">
        <w:t>9/</w:t>
      </w:r>
      <w:r w:rsidR="00F21D24">
        <w:t>30</w:t>
      </w:r>
      <w:r w:rsidR="00021E74">
        <w:t>/2025</w:t>
      </w:r>
    </w:p>
    <w:p w14:paraId="28648DFE" w14:textId="77777777" w:rsidR="00D228B2" w:rsidRDefault="00D228B2" w:rsidP="00D228B2">
      <w:r>
        <w:t>18. DISPUTES: Except where prohibited, entrant agrees that: (1) any and all disputes, claims and causes of action arising out of or connected with this Sweepstakes or any prize awarded shall be resolved individually, without resort to any form of class action, and exclusively by the appropriate courts located in Minnesota; (2) any and all claims, judgments and awards shall be limited to actual out-of-pocket costs incurred, including costs associated with entering this Sweepstakes, but in no event attorneys' fees; and (3) under no circumstances will entrant be permitted to obtain awards for, and entrant hereby waives all rights to claim, indirect, punitive, incidental and consequential damages and any other damages, other than for actual out-of-pocket expenses, and any and all rights to have damages multiplied or otherwise increased.</w:t>
      </w:r>
      <w:bookmarkStart w:id="0" w:name="_GoBack"/>
      <w:bookmarkEnd w:id="0"/>
    </w:p>
    <w:p w14:paraId="34A806A4" w14:textId="77777777" w:rsidR="00D228B2" w:rsidRDefault="00D228B2" w:rsidP="00D228B2">
      <w:r>
        <w:t>19. SOCIAL MEDIA DISCLAIMER: This promotion is in no way sponsored, endorsed, administered by, or associated with Facebook, Instagram, Twitter, or any other social media platform. You understand that you are providing your information to Sponsor and not to any social media platform.</w:t>
      </w:r>
    </w:p>
    <w:p w14:paraId="2D13925A" w14:textId="77777777" w:rsidR="00D228B2" w:rsidRDefault="00D228B2" w:rsidP="00D228B2">
      <w:r>
        <w:t xml:space="preserve">Sponsor: Ziegler, Inc., </w:t>
      </w:r>
      <w:r w:rsidRPr="00D228B2">
        <w:t>901 West 94th Street, Minneapolis, MN 55420</w:t>
      </w:r>
    </w:p>
    <w:p w14:paraId="62E25931" w14:textId="77777777" w:rsidR="001A37EB" w:rsidRDefault="001A37EB" w:rsidP="00D228B2"/>
    <w:sectPr w:rsidR="001A3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98"/>
    <w:rsid w:val="00021E74"/>
    <w:rsid w:val="001A37EB"/>
    <w:rsid w:val="002C6AFA"/>
    <w:rsid w:val="002E3731"/>
    <w:rsid w:val="00726C98"/>
    <w:rsid w:val="00D228B2"/>
    <w:rsid w:val="00F21D24"/>
    <w:rsid w:val="00F97C70"/>
    <w:rsid w:val="00FC3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CB63"/>
  <w15:chartTrackingRefBased/>
  <w15:docId w15:val="{C5AD3446-4CED-4A62-BADC-833FF5CE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6C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6C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C9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6C98"/>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228B2"/>
    <w:pPr>
      <w:spacing w:after="0" w:line="240" w:lineRule="auto"/>
    </w:pPr>
  </w:style>
  <w:style w:type="character" w:styleId="Hyperlink">
    <w:name w:val="Hyperlink"/>
    <w:basedOn w:val="DefaultParagraphFont"/>
    <w:uiPriority w:val="99"/>
    <w:unhideWhenUsed/>
    <w:rsid w:val="00021E74"/>
    <w:rPr>
      <w:color w:val="0563C1" w:themeColor="hyperlink"/>
      <w:u w:val="single"/>
    </w:rPr>
  </w:style>
  <w:style w:type="character" w:customStyle="1" w:styleId="UnresolvedMention">
    <w:name w:val="Unresolved Mention"/>
    <w:basedOn w:val="DefaultParagraphFont"/>
    <w:uiPriority w:val="99"/>
    <w:semiHidden/>
    <w:unhideWhenUsed/>
    <w:rsid w:val="00021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0704">
      <w:bodyDiv w:val="1"/>
      <w:marLeft w:val="0"/>
      <w:marRight w:val="0"/>
      <w:marTop w:val="0"/>
      <w:marBottom w:val="0"/>
      <w:divBdr>
        <w:top w:val="none" w:sz="0" w:space="0" w:color="auto"/>
        <w:left w:val="none" w:sz="0" w:space="0" w:color="auto"/>
        <w:bottom w:val="none" w:sz="0" w:space="0" w:color="auto"/>
        <w:right w:val="none" w:sz="0" w:space="0" w:color="auto"/>
      </w:divBdr>
    </w:div>
    <w:div w:id="368528880">
      <w:bodyDiv w:val="1"/>
      <w:marLeft w:val="0"/>
      <w:marRight w:val="0"/>
      <w:marTop w:val="0"/>
      <w:marBottom w:val="0"/>
      <w:divBdr>
        <w:top w:val="none" w:sz="0" w:space="0" w:color="auto"/>
        <w:left w:val="none" w:sz="0" w:space="0" w:color="auto"/>
        <w:bottom w:val="none" w:sz="0" w:space="0" w:color="auto"/>
        <w:right w:val="none" w:sz="0" w:space="0" w:color="auto"/>
      </w:divBdr>
    </w:div>
    <w:div w:id="588658005">
      <w:bodyDiv w:val="1"/>
      <w:marLeft w:val="0"/>
      <w:marRight w:val="0"/>
      <w:marTop w:val="0"/>
      <w:marBottom w:val="0"/>
      <w:divBdr>
        <w:top w:val="none" w:sz="0" w:space="0" w:color="auto"/>
        <w:left w:val="none" w:sz="0" w:space="0" w:color="auto"/>
        <w:bottom w:val="none" w:sz="0" w:space="0" w:color="auto"/>
        <w:right w:val="none" w:sz="0" w:space="0" w:color="auto"/>
      </w:divBdr>
    </w:div>
    <w:div w:id="678964287">
      <w:bodyDiv w:val="1"/>
      <w:marLeft w:val="0"/>
      <w:marRight w:val="0"/>
      <w:marTop w:val="0"/>
      <w:marBottom w:val="0"/>
      <w:divBdr>
        <w:top w:val="none" w:sz="0" w:space="0" w:color="auto"/>
        <w:left w:val="none" w:sz="0" w:space="0" w:color="auto"/>
        <w:bottom w:val="none" w:sz="0" w:space="0" w:color="auto"/>
        <w:right w:val="none" w:sz="0" w:space="0" w:color="auto"/>
      </w:divBdr>
    </w:div>
    <w:div w:id="1080446947">
      <w:bodyDiv w:val="1"/>
      <w:marLeft w:val="0"/>
      <w:marRight w:val="0"/>
      <w:marTop w:val="0"/>
      <w:marBottom w:val="0"/>
      <w:divBdr>
        <w:top w:val="none" w:sz="0" w:space="0" w:color="auto"/>
        <w:left w:val="none" w:sz="0" w:space="0" w:color="auto"/>
        <w:bottom w:val="none" w:sz="0" w:space="0" w:color="auto"/>
        <w:right w:val="none" w:sz="0" w:space="0" w:color="auto"/>
      </w:divBdr>
    </w:div>
    <w:div w:id="151475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zieglercat.com/privacy/" TargetMode="External"/><Relationship Id="rId4" Type="http://schemas.openxmlformats.org/officeDocument/2006/relationships/hyperlink" Target="https://info.zieglercat.com/2025-cat-central-promo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Ziegler Inc.</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 Oxborough</dc:creator>
  <cp:keywords/>
  <dc:description/>
  <cp:lastModifiedBy>Katie L. Oxborough</cp:lastModifiedBy>
  <cp:revision>2</cp:revision>
  <dcterms:created xsi:type="dcterms:W3CDTF">2025-06-19T19:13:00Z</dcterms:created>
  <dcterms:modified xsi:type="dcterms:W3CDTF">2025-06-19T19:13:00Z</dcterms:modified>
</cp:coreProperties>
</file>